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0B33" w14:textId="77777777" w:rsidR="00554F5E" w:rsidRDefault="00BD6FEB" w:rsidP="00FE6635">
      <w:pPr>
        <w:rPr>
          <w:sz w:val="28"/>
          <w:szCs w:val="28"/>
        </w:rPr>
      </w:pPr>
      <w:r>
        <w:rPr>
          <w:sz w:val="28"/>
          <w:szCs w:val="28"/>
        </w:rPr>
        <w:t xml:space="preserve">PÄÄSTEAMET                           </w:t>
      </w:r>
      <w:r w:rsidR="00CD562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K/Ü Kiili 11</w:t>
      </w:r>
    </w:p>
    <w:p w14:paraId="7043805C" w14:textId="77777777" w:rsidR="00BD6FEB" w:rsidRPr="00BD6FEB" w:rsidRDefault="00BD6FEB" w:rsidP="00FE6635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 </w:t>
      </w:r>
      <w:r w:rsidR="00CD562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registrikood:80156288</w:t>
      </w:r>
    </w:p>
    <w:p w14:paraId="68A04BA5" w14:textId="77777777" w:rsidR="00BD6FEB" w:rsidRDefault="00BD6FEB" w:rsidP="00FE66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D562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Kiili tn 11, Tallinn</w:t>
      </w:r>
    </w:p>
    <w:p w14:paraId="6882ED74" w14:textId="77777777" w:rsidR="00BD6FEB" w:rsidRPr="00BD6FEB" w:rsidRDefault="00BD6FEB" w:rsidP="00FE66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D562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Tel.:</w:t>
      </w:r>
      <w:r w:rsidR="00CD562F">
        <w:rPr>
          <w:sz w:val="28"/>
          <w:szCs w:val="28"/>
        </w:rPr>
        <w:t>5182677</w:t>
      </w:r>
    </w:p>
    <w:p w14:paraId="01DC664B" w14:textId="77777777" w:rsidR="00BD6FEB" w:rsidRDefault="00BD6FEB" w:rsidP="00FE66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CD562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e-mail:</w:t>
      </w:r>
      <w:r w:rsidR="00CD562F">
        <w:rPr>
          <w:sz w:val="28"/>
          <w:szCs w:val="28"/>
        </w:rPr>
        <w:t>kiili11@outlook.com</w:t>
      </w:r>
    </w:p>
    <w:p w14:paraId="7F4CF4FA" w14:textId="77777777" w:rsidR="00BD6FEB" w:rsidRDefault="00BD6FEB" w:rsidP="00FE663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65F21B2" w14:textId="77777777" w:rsidR="00BD6FEB" w:rsidRDefault="00BD6FEB" w:rsidP="00FE6635">
      <w:pPr>
        <w:rPr>
          <w:sz w:val="28"/>
          <w:szCs w:val="28"/>
        </w:rPr>
      </w:pPr>
    </w:p>
    <w:p w14:paraId="4A9C726B" w14:textId="77777777" w:rsidR="00BD6FEB" w:rsidRDefault="00BD6FEB" w:rsidP="00FE6635">
      <w:pPr>
        <w:rPr>
          <w:sz w:val="28"/>
          <w:szCs w:val="28"/>
        </w:rPr>
      </w:pPr>
      <w:r>
        <w:rPr>
          <w:sz w:val="28"/>
          <w:szCs w:val="28"/>
        </w:rPr>
        <w:t xml:space="preserve"> Avaldus</w:t>
      </w:r>
    </w:p>
    <w:p w14:paraId="6EDE5B05" w14:textId="77777777" w:rsidR="00BD6FEB" w:rsidRDefault="00BD6FEB" w:rsidP="00FE6635">
      <w:pPr>
        <w:rPr>
          <w:sz w:val="28"/>
          <w:szCs w:val="28"/>
        </w:rPr>
      </w:pPr>
    </w:p>
    <w:p w14:paraId="6356BB16" w14:textId="77777777" w:rsidR="00BD6FEB" w:rsidRDefault="00BD6FEB" w:rsidP="00FE6635">
      <w:pPr>
        <w:rPr>
          <w:sz w:val="28"/>
          <w:szCs w:val="28"/>
        </w:rPr>
      </w:pPr>
      <w:r>
        <w:rPr>
          <w:sz w:val="28"/>
          <w:szCs w:val="28"/>
        </w:rPr>
        <w:t>Seoses ettekirjutusega nr.7.2-6.2/1179.</w:t>
      </w:r>
    </w:p>
    <w:p w14:paraId="115426F8" w14:textId="77777777" w:rsidR="00BD6FEB" w:rsidRDefault="00BD6FEB" w:rsidP="00FE6635">
      <w:pPr>
        <w:rPr>
          <w:sz w:val="28"/>
          <w:szCs w:val="28"/>
        </w:rPr>
      </w:pPr>
    </w:p>
    <w:p w14:paraId="6467A1C1" w14:textId="77777777" w:rsidR="000C4E38" w:rsidRDefault="00BD6FEB" w:rsidP="00FE6635">
      <w:pPr>
        <w:rPr>
          <w:sz w:val="28"/>
          <w:szCs w:val="28"/>
        </w:rPr>
      </w:pPr>
      <w:r>
        <w:rPr>
          <w:sz w:val="28"/>
          <w:szCs w:val="28"/>
        </w:rPr>
        <w:t xml:space="preserve">Palume tungivalt edasi lükata viie (5) aasta võrra ettekirjutuse tähtaeg, mis seotud </w:t>
      </w:r>
      <w:r w:rsidR="00CB6816">
        <w:rPr>
          <w:sz w:val="28"/>
          <w:szCs w:val="28"/>
        </w:rPr>
        <w:t xml:space="preserve">tulekindlate koridori uste paigaldamisega. </w:t>
      </w:r>
    </w:p>
    <w:p w14:paraId="76B542A6" w14:textId="77777777" w:rsidR="00BD6FEB" w:rsidRDefault="00CB6816" w:rsidP="00FE6635">
      <w:pPr>
        <w:rPr>
          <w:sz w:val="28"/>
          <w:szCs w:val="28"/>
        </w:rPr>
      </w:pPr>
      <w:r>
        <w:rPr>
          <w:sz w:val="28"/>
          <w:szCs w:val="28"/>
        </w:rPr>
        <w:t xml:space="preserve">2022.aastal sai </w:t>
      </w:r>
      <w:r w:rsidR="000C4E38">
        <w:rPr>
          <w:sz w:val="28"/>
          <w:szCs w:val="28"/>
        </w:rPr>
        <w:t xml:space="preserve">meie majas </w:t>
      </w:r>
      <w:r>
        <w:rPr>
          <w:sz w:val="28"/>
          <w:szCs w:val="28"/>
        </w:rPr>
        <w:t xml:space="preserve">paigaldatud tulekahju häiresüsteem, 2023.aastal alustasime koridorides puidust vaheuste vahetamisega vastavalt </w:t>
      </w:r>
      <w:r w:rsidR="00733F29">
        <w:rPr>
          <w:sz w:val="28"/>
          <w:szCs w:val="28"/>
        </w:rPr>
        <w:t xml:space="preserve">projektile </w:t>
      </w:r>
      <w:r>
        <w:rPr>
          <w:sz w:val="28"/>
          <w:szCs w:val="28"/>
        </w:rPr>
        <w:t xml:space="preserve">tulekindlate uste EI30 vastu </w:t>
      </w:r>
      <w:r w:rsidR="00733F29">
        <w:rPr>
          <w:sz w:val="28"/>
          <w:szCs w:val="28"/>
        </w:rPr>
        <w:t xml:space="preserve">ja vahetatud on praeguseks kümme (10) ust. 2024.aasta </w:t>
      </w:r>
      <w:r w:rsidR="000C4E38">
        <w:rPr>
          <w:sz w:val="28"/>
          <w:szCs w:val="28"/>
        </w:rPr>
        <w:t>korteri</w:t>
      </w:r>
      <w:r w:rsidR="00733F29">
        <w:rPr>
          <w:sz w:val="28"/>
          <w:szCs w:val="28"/>
        </w:rPr>
        <w:t>ühist</w:t>
      </w:r>
      <w:r w:rsidR="000C4E38">
        <w:rPr>
          <w:sz w:val="28"/>
          <w:szCs w:val="28"/>
        </w:rPr>
        <w:t>u</w:t>
      </w:r>
      <w:r w:rsidR="00733F29">
        <w:rPr>
          <w:sz w:val="28"/>
          <w:szCs w:val="28"/>
        </w:rPr>
        <w:t xml:space="preserve"> tööplaanis </w:t>
      </w:r>
      <w:r w:rsidR="000C4E38">
        <w:rPr>
          <w:sz w:val="28"/>
          <w:szCs w:val="28"/>
        </w:rPr>
        <w:t xml:space="preserve">on kavas </w:t>
      </w:r>
      <w:r w:rsidR="00733F29">
        <w:rPr>
          <w:sz w:val="28"/>
          <w:szCs w:val="28"/>
        </w:rPr>
        <w:t>välja vahetada veel 9 puidust koridori ust tulekindlate uste EI30 vastu.</w:t>
      </w:r>
    </w:p>
    <w:p w14:paraId="22CADCD5" w14:textId="77777777" w:rsidR="00733F29" w:rsidRDefault="00733F29" w:rsidP="00FE6635">
      <w:pPr>
        <w:rPr>
          <w:sz w:val="28"/>
          <w:szCs w:val="28"/>
        </w:rPr>
      </w:pPr>
      <w:r>
        <w:rPr>
          <w:sz w:val="28"/>
          <w:szCs w:val="28"/>
        </w:rPr>
        <w:t>Kuna kõi</w:t>
      </w:r>
      <w:r w:rsidR="003F151A">
        <w:rPr>
          <w:sz w:val="28"/>
          <w:szCs w:val="28"/>
        </w:rPr>
        <w:t>k</w:t>
      </w:r>
      <w:r>
        <w:rPr>
          <w:sz w:val="28"/>
          <w:szCs w:val="28"/>
        </w:rPr>
        <w:t xml:space="preserve"> hinnad</w:t>
      </w:r>
      <w:r w:rsidR="003F151A">
        <w:rPr>
          <w:sz w:val="28"/>
          <w:szCs w:val="28"/>
        </w:rPr>
        <w:t xml:space="preserve">, nii toodete kui ka teenuste hinnad, </w:t>
      </w:r>
      <w:r>
        <w:rPr>
          <w:sz w:val="28"/>
          <w:szCs w:val="28"/>
        </w:rPr>
        <w:t xml:space="preserve"> on </w:t>
      </w:r>
      <w:r w:rsidR="003F151A">
        <w:rPr>
          <w:sz w:val="28"/>
          <w:szCs w:val="28"/>
        </w:rPr>
        <w:t>drastiliselt</w:t>
      </w:r>
      <w:r>
        <w:rPr>
          <w:sz w:val="28"/>
          <w:szCs w:val="28"/>
        </w:rPr>
        <w:t xml:space="preserve"> palju tõusnud ja meie maja ela</w:t>
      </w:r>
      <w:r w:rsidR="0068111F">
        <w:rPr>
          <w:sz w:val="28"/>
          <w:szCs w:val="28"/>
        </w:rPr>
        <w:t xml:space="preserve">nikest on vähemalt pooled pensionärid ning on juba ka palju leibkondi, kes on mitmete kuude kommunaalteenuste </w:t>
      </w:r>
      <w:r w:rsidR="003F151A">
        <w:rPr>
          <w:sz w:val="28"/>
          <w:szCs w:val="28"/>
        </w:rPr>
        <w:t xml:space="preserve">eest </w:t>
      </w:r>
      <w:r w:rsidR="0068111F">
        <w:rPr>
          <w:sz w:val="28"/>
          <w:szCs w:val="28"/>
        </w:rPr>
        <w:t>maksevõlglased</w:t>
      </w:r>
      <w:r w:rsidR="003F151A">
        <w:rPr>
          <w:sz w:val="28"/>
          <w:szCs w:val="28"/>
        </w:rPr>
        <w:t>, siis pole meil lihtsalt finantsiliselt võimalik seda ettekirjutust tähtajaks täita.</w:t>
      </w:r>
    </w:p>
    <w:p w14:paraId="5B869B0A" w14:textId="77777777" w:rsidR="003F151A" w:rsidRDefault="003F151A" w:rsidP="00FE6635">
      <w:pPr>
        <w:rPr>
          <w:sz w:val="28"/>
          <w:szCs w:val="28"/>
        </w:rPr>
      </w:pPr>
      <w:r>
        <w:rPr>
          <w:sz w:val="28"/>
          <w:szCs w:val="28"/>
        </w:rPr>
        <w:t>Loodame väga Teie mõistmisele ja vastutulelikkusele.</w:t>
      </w:r>
    </w:p>
    <w:p w14:paraId="55F6A94C" w14:textId="77777777" w:rsidR="000C4E38" w:rsidRDefault="000C4E38" w:rsidP="00FE6635">
      <w:pPr>
        <w:rPr>
          <w:sz w:val="28"/>
          <w:szCs w:val="28"/>
        </w:rPr>
      </w:pPr>
    </w:p>
    <w:p w14:paraId="72C99A34" w14:textId="77777777" w:rsidR="000C4E38" w:rsidRDefault="000C4E38" w:rsidP="00FE6635">
      <w:pPr>
        <w:rPr>
          <w:sz w:val="28"/>
          <w:szCs w:val="28"/>
        </w:rPr>
      </w:pPr>
      <w:r>
        <w:rPr>
          <w:sz w:val="28"/>
          <w:szCs w:val="28"/>
        </w:rPr>
        <w:t>Lugupidamisega,</w:t>
      </w:r>
    </w:p>
    <w:p w14:paraId="3B2DB5AD" w14:textId="77777777" w:rsidR="000C4E38" w:rsidRDefault="000C4E38" w:rsidP="00FE6635">
      <w:pPr>
        <w:rPr>
          <w:sz w:val="28"/>
          <w:szCs w:val="28"/>
        </w:rPr>
      </w:pPr>
    </w:p>
    <w:p w14:paraId="639F8031" w14:textId="77777777" w:rsidR="000C4E38" w:rsidRDefault="000C4E38" w:rsidP="00FE6635">
      <w:pPr>
        <w:rPr>
          <w:sz w:val="28"/>
          <w:szCs w:val="28"/>
        </w:rPr>
      </w:pPr>
      <w:r>
        <w:rPr>
          <w:sz w:val="28"/>
          <w:szCs w:val="28"/>
        </w:rPr>
        <w:t>K/Ü Kiili11 juhatus.</w:t>
      </w:r>
    </w:p>
    <w:p w14:paraId="7905C98A" w14:textId="77777777" w:rsidR="000C4E38" w:rsidRDefault="000C4E38" w:rsidP="00FE6635">
      <w:pPr>
        <w:rPr>
          <w:sz w:val="28"/>
          <w:szCs w:val="28"/>
        </w:rPr>
      </w:pPr>
    </w:p>
    <w:p w14:paraId="6E11A8FE" w14:textId="77777777" w:rsidR="000C4E38" w:rsidRPr="0084316F" w:rsidRDefault="000C4E38" w:rsidP="00FE6635">
      <w:pPr>
        <w:rPr>
          <w:sz w:val="28"/>
          <w:szCs w:val="28"/>
        </w:rPr>
      </w:pPr>
    </w:p>
    <w:sectPr w:rsidR="000C4E38" w:rsidRPr="00843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47B9"/>
    <w:multiLevelType w:val="multilevel"/>
    <w:tmpl w:val="7250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A1781"/>
    <w:multiLevelType w:val="multilevel"/>
    <w:tmpl w:val="A55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E324B"/>
    <w:multiLevelType w:val="multilevel"/>
    <w:tmpl w:val="3CB6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D29B4"/>
    <w:multiLevelType w:val="multilevel"/>
    <w:tmpl w:val="140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143CA"/>
    <w:multiLevelType w:val="multilevel"/>
    <w:tmpl w:val="C93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532961"/>
    <w:multiLevelType w:val="multilevel"/>
    <w:tmpl w:val="354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4656EB"/>
    <w:multiLevelType w:val="multilevel"/>
    <w:tmpl w:val="5844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39"/>
    <w:rsid w:val="000C4E38"/>
    <w:rsid w:val="000E604A"/>
    <w:rsid w:val="000E6BD5"/>
    <w:rsid w:val="000F105A"/>
    <w:rsid w:val="00120771"/>
    <w:rsid w:val="00256039"/>
    <w:rsid w:val="00282FF7"/>
    <w:rsid w:val="002D2684"/>
    <w:rsid w:val="003342D0"/>
    <w:rsid w:val="00354AF7"/>
    <w:rsid w:val="003C418D"/>
    <w:rsid w:val="003F151A"/>
    <w:rsid w:val="00422E78"/>
    <w:rsid w:val="00550827"/>
    <w:rsid w:val="00554F5E"/>
    <w:rsid w:val="00576A96"/>
    <w:rsid w:val="0068111F"/>
    <w:rsid w:val="00691106"/>
    <w:rsid w:val="00706032"/>
    <w:rsid w:val="007130A5"/>
    <w:rsid w:val="00733F29"/>
    <w:rsid w:val="00772C39"/>
    <w:rsid w:val="0084316F"/>
    <w:rsid w:val="008A578F"/>
    <w:rsid w:val="008A607E"/>
    <w:rsid w:val="0090686C"/>
    <w:rsid w:val="009D1FFA"/>
    <w:rsid w:val="00A628E3"/>
    <w:rsid w:val="00AA38F5"/>
    <w:rsid w:val="00AD0E41"/>
    <w:rsid w:val="00B84E10"/>
    <w:rsid w:val="00BD6FEB"/>
    <w:rsid w:val="00BF1E90"/>
    <w:rsid w:val="00BF402B"/>
    <w:rsid w:val="00C46EB2"/>
    <w:rsid w:val="00CB6816"/>
    <w:rsid w:val="00CD562F"/>
    <w:rsid w:val="00D41573"/>
    <w:rsid w:val="00D4718D"/>
    <w:rsid w:val="00DD1D7A"/>
    <w:rsid w:val="00EB2EDC"/>
    <w:rsid w:val="00F47EFA"/>
    <w:rsid w:val="00F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8A46E"/>
  <w15:docId w15:val="{D96E9E5C-CED3-435E-A5AF-2A13E118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5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F105A"/>
    <w:pPr>
      <w:spacing w:before="100" w:beforeAutospacing="1" w:after="100" w:afterAutospacing="1"/>
      <w:outlineLvl w:val="0"/>
    </w:pPr>
    <w:rPr>
      <w:b/>
      <w:bCs/>
      <w:color w:val="444444"/>
      <w:kern w:val="36"/>
      <w:sz w:val="48"/>
      <w:szCs w:val="48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F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1573"/>
    <w:rPr>
      <w:color w:val="3E4B5E"/>
      <w:u w:val="single"/>
    </w:rPr>
  </w:style>
  <w:style w:type="paragraph" w:styleId="NormalWeb">
    <w:name w:val="Normal (Web)"/>
    <w:basedOn w:val="Normal"/>
    <w:uiPriority w:val="99"/>
    <w:semiHidden/>
    <w:unhideWhenUsed/>
    <w:rsid w:val="00D41573"/>
    <w:pPr>
      <w:spacing w:before="100" w:beforeAutospacing="1" w:after="100" w:afterAutospacing="1"/>
    </w:pPr>
    <w:rPr>
      <w:lang w:eastAsia="et-EE"/>
    </w:rPr>
  </w:style>
  <w:style w:type="character" w:customStyle="1" w:styleId="maplink2">
    <w:name w:val="maplink2"/>
    <w:basedOn w:val="DefaultParagraphFont"/>
    <w:rsid w:val="00D41573"/>
  </w:style>
  <w:style w:type="paragraph" w:styleId="BalloonText">
    <w:name w:val="Balloon Text"/>
    <w:basedOn w:val="Normal"/>
    <w:link w:val="BalloonTextChar"/>
    <w:uiPriority w:val="99"/>
    <w:semiHidden/>
    <w:unhideWhenUsed/>
    <w:rsid w:val="00D41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7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105A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et-EE"/>
    </w:rPr>
  </w:style>
  <w:style w:type="character" w:styleId="Strong">
    <w:name w:val="Strong"/>
    <w:basedOn w:val="DefaultParagraphFont"/>
    <w:uiPriority w:val="22"/>
    <w:qFormat/>
    <w:rsid w:val="000F105A"/>
    <w:rPr>
      <w:b/>
      <w:bCs/>
    </w:rPr>
  </w:style>
  <w:style w:type="paragraph" w:customStyle="1" w:styleId="post-byline">
    <w:name w:val="post-byline"/>
    <w:basedOn w:val="Normal"/>
    <w:rsid w:val="000F105A"/>
    <w:pPr>
      <w:spacing w:before="100" w:beforeAutospacing="1" w:after="240"/>
    </w:pPr>
    <w:rPr>
      <w:caps/>
      <w:color w:val="AAAAAA"/>
      <w:sz w:val="21"/>
      <w:szCs w:val="21"/>
      <w:lang w:eastAsia="et-EE"/>
    </w:rPr>
  </w:style>
  <w:style w:type="paragraph" w:customStyle="1" w:styleId="wp-caption-text1">
    <w:name w:val="wp-caption-text1"/>
    <w:basedOn w:val="Normal"/>
    <w:rsid w:val="000F105A"/>
    <w:rPr>
      <w:i/>
      <w:iCs/>
      <w:color w:val="999999"/>
      <w:sz w:val="20"/>
      <w:szCs w:val="20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buttoncontent">
    <w:name w:val="c-button__content"/>
    <w:basedOn w:val="DefaultParagraphFont"/>
    <w:rsid w:val="00422E78"/>
  </w:style>
  <w:style w:type="character" w:customStyle="1" w:styleId="Heading3Char">
    <w:name w:val="Heading 3 Char"/>
    <w:basedOn w:val="DefaultParagraphFont"/>
    <w:link w:val="Heading3"/>
    <w:uiPriority w:val="9"/>
    <w:semiHidden/>
    <w:rsid w:val="009D1F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D6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5552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2852">
                              <w:marLeft w:val="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8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656">
                                  <w:marLeft w:val="0"/>
                                  <w:marRight w:val="0"/>
                                  <w:marTop w:val="0"/>
                                  <w:marBottom w:val="16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6609434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03165">
                              <w:marLeft w:val="0"/>
                              <w:marRight w:val="0"/>
                              <w:marTop w:val="0"/>
                              <w:marBottom w:val="16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101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6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5908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17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9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92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97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43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51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948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3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82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13602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405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942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5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Jana Aguraiuja</cp:lastModifiedBy>
  <cp:revision>2</cp:revision>
  <cp:lastPrinted>2023-12-27T11:40:00Z</cp:lastPrinted>
  <dcterms:created xsi:type="dcterms:W3CDTF">2024-01-04T14:09:00Z</dcterms:created>
  <dcterms:modified xsi:type="dcterms:W3CDTF">2024-01-04T14:09:00Z</dcterms:modified>
</cp:coreProperties>
</file>